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CA" w:rsidRPr="00E10039" w:rsidRDefault="003E3ACA" w:rsidP="003E3ACA">
      <w:pPr>
        <w:pStyle w:val="1"/>
        <w:shd w:val="clear" w:color="auto" w:fill="auto"/>
        <w:tabs>
          <w:tab w:val="left" w:pos="0"/>
        </w:tabs>
        <w:spacing w:before="0" w:after="0" w:line="317" w:lineRule="exact"/>
        <w:ind w:right="4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</w:p>
    <w:p w:rsidR="003E3ACA" w:rsidRDefault="003E3ACA" w:rsidP="003E3ACA">
      <w:pPr>
        <w:tabs>
          <w:tab w:val="left" w:pos="0"/>
        </w:tabs>
        <w:jc w:val="both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B5512A" wp14:editId="7BF78894">
            <wp:simplePos x="0" y="0"/>
            <wp:positionH relativeFrom="margin">
              <wp:posOffset>2765425</wp:posOffset>
            </wp:positionH>
            <wp:positionV relativeFrom="margin">
              <wp:posOffset>-598170</wp:posOffset>
            </wp:positionV>
            <wp:extent cx="741680" cy="741680"/>
            <wp:effectExtent l="0" t="0" r="1270" b="1270"/>
            <wp:wrapSquare wrapText="bothSides"/>
            <wp:docPr id="88" name="Рисунок 88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ACA" w:rsidRPr="00E10039" w:rsidRDefault="003E3ACA" w:rsidP="003E3ACA">
      <w:pPr>
        <w:pStyle w:val="a3"/>
        <w:ind w:left="0"/>
        <w:jc w:val="center"/>
        <w:rPr>
          <w:b/>
          <w:sz w:val="16"/>
          <w:szCs w:val="16"/>
        </w:rPr>
      </w:pPr>
      <w:r w:rsidRPr="00E10039">
        <w:rPr>
          <w:b/>
          <w:sz w:val="16"/>
          <w:szCs w:val="16"/>
        </w:rPr>
        <w:t>___________________</w:t>
      </w:r>
    </w:p>
    <w:p w:rsidR="003E3ACA" w:rsidRPr="00E10039" w:rsidRDefault="003E3ACA" w:rsidP="003E3ACA">
      <w:pPr>
        <w:pStyle w:val="a3"/>
        <w:ind w:left="1069"/>
        <w:rPr>
          <w:b/>
          <w:sz w:val="4"/>
          <w:szCs w:val="4"/>
        </w:rPr>
      </w:pPr>
      <w:r w:rsidRPr="00E10039">
        <w:rPr>
          <w:b/>
          <w:sz w:val="16"/>
          <w:szCs w:val="16"/>
        </w:rPr>
        <w:t xml:space="preserve"> </w:t>
      </w:r>
    </w:p>
    <w:p w:rsidR="003E3ACA" w:rsidRPr="00E10039" w:rsidRDefault="003E3ACA" w:rsidP="003E3ACA">
      <w:pPr>
        <w:jc w:val="center"/>
        <w:rPr>
          <w:b/>
          <w:sz w:val="36"/>
          <w:szCs w:val="36"/>
        </w:rPr>
      </w:pPr>
      <w:r w:rsidRPr="00E10039">
        <w:rPr>
          <w:b/>
          <w:sz w:val="36"/>
          <w:szCs w:val="36"/>
        </w:rPr>
        <w:t>АДМИНИСТРАЦИЯ</w:t>
      </w:r>
    </w:p>
    <w:p w:rsidR="003E3ACA" w:rsidRPr="00E10039" w:rsidRDefault="003E3ACA" w:rsidP="003E3ACA">
      <w:pPr>
        <w:pStyle w:val="a3"/>
        <w:ind w:left="0"/>
        <w:jc w:val="center"/>
        <w:rPr>
          <w:sz w:val="28"/>
          <w:szCs w:val="28"/>
        </w:rPr>
      </w:pPr>
      <w:r w:rsidRPr="00E10039">
        <w:rPr>
          <w:sz w:val="28"/>
          <w:szCs w:val="28"/>
        </w:rPr>
        <w:t>МУНИЦИПАЛЬНОГО ОБРАЗОВАНИЯ «ЧАРОДИНСКИЙ РАЙОН»</w:t>
      </w:r>
    </w:p>
    <w:p w:rsidR="003E3ACA" w:rsidRPr="00E10039" w:rsidRDefault="003E3ACA" w:rsidP="003E3ACA">
      <w:pPr>
        <w:pStyle w:val="a3"/>
        <w:spacing w:before="240"/>
        <w:ind w:left="1069"/>
        <w:jc w:val="center"/>
        <w:rPr>
          <w:b/>
          <w:sz w:val="40"/>
          <w:szCs w:val="40"/>
        </w:rPr>
      </w:pPr>
      <w:r w:rsidRPr="00E10039">
        <w:rPr>
          <w:b/>
          <w:sz w:val="40"/>
          <w:szCs w:val="40"/>
        </w:rPr>
        <w:t>П О С Т А Н О В Л Е Н И Е</w:t>
      </w:r>
    </w:p>
    <w:p w:rsidR="003E3ACA" w:rsidRPr="00E10039" w:rsidRDefault="003E3ACA" w:rsidP="003E3ACA">
      <w:pPr>
        <w:pStyle w:val="a3"/>
        <w:ind w:left="1069"/>
        <w:jc w:val="center"/>
        <w:rPr>
          <w:sz w:val="18"/>
          <w:szCs w:val="18"/>
        </w:rPr>
      </w:pPr>
    </w:p>
    <w:p w:rsidR="003E3ACA" w:rsidRPr="006E0B25" w:rsidRDefault="003E3ACA" w:rsidP="003E3ACA">
      <w:pPr>
        <w:pStyle w:val="a3"/>
        <w:ind w:left="0"/>
        <w:jc w:val="center"/>
      </w:pPr>
      <w:proofErr w:type="gramStart"/>
      <w:r>
        <w:t>от</w:t>
      </w:r>
      <w:proofErr w:type="gramEnd"/>
      <w:r>
        <w:t xml:space="preserve"> 11 июня 2024 г. № 59</w:t>
      </w:r>
    </w:p>
    <w:p w:rsidR="003E3ACA" w:rsidRDefault="003E3ACA" w:rsidP="003E3ACA">
      <w:pPr>
        <w:pStyle w:val="a3"/>
        <w:ind w:left="0"/>
        <w:jc w:val="center"/>
      </w:pPr>
      <w:r w:rsidRPr="006E0B25">
        <w:t>с. Цуриб</w:t>
      </w:r>
    </w:p>
    <w:p w:rsidR="003E3ACA" w:rsidRDefault="003E3ACA" w:rsidP="003E3ACA">
      <w:pPr>
        <w:jc w:val="center"/>
        <w:rPr>
          <w:b/>
          <w:sz w:val="28"/>
          <w:szCs w:val="28"/>
          <w:lang w:bidi="ru-RU"/>
        </w:rPr>
      </w:pPr>
    </w:p>
    <w:p w:rsidR="003E3ACA" w:rsidRPr="00D7690D" w:rsidRDefault="003E3ACA" w:rsidP="003E3ACA">
      <w:pPr>
        <w:jc w:val="center"/>
        <w:rPr>
          <w:b/>
          <w:sz w:val="28"/>
          <w:szCs w:val="28"/>
        </w:rPr>
      </w:pPr>
      <w:r w:rsidRPr="00D7690D">
        <w:rPr>
          <w:b/>
          <w:sz w:val="28"/>
          <w:szCs w:val="28"/>
          <w:lang w:bidi="ru-RU"/>
        </w:rPr>
        <w:t>О повышении размеров денежного вознаграждения, лиц замещающих</w:t>
      </w:r>
    </w:p>
    <w:p w:rsidR="003E3ACA" w:rsidRDefault="003E3ACA" w:rsidP="003E3ACA">
      <w:pPr>
        <w:jc w:val="center"/>
        <w:rPr>
          <w:b/>
          <w:sz w:val="28"/>
          <w:szCs w:val="28"/>
          <w:lang w:bidi="ru-RU"/>
        </w:rPr>
      </w:pPr>
      <w:proofErr w:type="gramStart"/>
      <w:r w:rsidRPr="00D7690D">
        <w:rPr>
          <w:b/>
          <w:sz w:val="28"/>
          <w:szCs w:val="28"/>
          <w:lang w:bidi="ru-RU"/>
        </w:rPr>
        <w:t>муниципальные</w:t>
      </w:r>
      <w:proofErr w:type="gramEnd"/>
      <w:r w:rsidRPr="00D7690D">
        <w:rPr>
          <w:b/>
          <w:sz w:val="28"/>
          <w:szCs w:val="28"/>
          <w:lang w:bidi="ru-RU"/>
        </w:rPr>
        <w:t xml:space="preserve"> должности в муниципальном образовании «Чародинский район», должностных окладов и окладов за классный чин муниципальных служащих в муниципальном образовании «Чародинский район», исходя из которых определяются нормативы формирования расходов </w:t>
      </w:r>
    </w:p>
    <w:p w:rsidR="003E3ACA" w:rsidRDefault="003E3ACA" w:rsidP="003E3ACA">
      <w:pPr>
        <w:jc w:val="center"/>
        <w:rPr>
          <w:b/>
          <w:sz w:val="28"/>
          <w:szCs w:val="28"/>
          <w:lang w:bidi="ru-RU"/>
        </w:rPr>
      </w:pPr>
      <w:proofErr w:type="gramStart"/>
      <w:r w:rsidRPr="00D7690D">
        <w:rPr>
          <w:b/>
          <w:sz w:val="28"/>
          <w:szCs w:val="28"/>
          <w:lang w:bidi="ru-RU"/>
        </w:rPr>
        <w:t>на</w:t>
      </w:r>
      <w:proofErr w:type="gramEnd"/>
      <w:r w:rsidRPr="00D7690D">
        <w:rPr>
          <w:b/>
          <w:sz w:val="28"/>
          <w:szCs w:val="28"/>
          <w:lang w:bidi="ru-RU"/>
        </w:rPr>
        <w:t xml:space="preserve"> оплату их труда</w:t>
      </w:r>
    </w:p>
    <w:p w:rsidR="003E3ACA" w:rsidRPr="00D7690D" w:rsidRDefault="003E3ACA" w:rsidP="003E3ACA">
      <w:pPr>
        <w:jc w:val="center"/>
        <w:rPr>
          <w:b/>
          <w:sz w:val="28"/>
          <w:szCs w:val="28"/>
        </w:rPr>
      </w:pPr>
    </w:p>
    <w:p w:rsidR="003E3ACA" w:rsidRPr="00D7690D" w:rsidRDefault="003E3ACA" w:rsidP="003E3ACA">
      <w:pPr>
        <w:pStyle w:val="1"/>
        <w:shd w:val="clear" w:color="auto" w:fill="auto"/>
        <w:spacing w:after="0" w:line="240" w:lineRule="auto"/>
        <w:ind w:left="40" w:right="40" w:firstLine="244"/>
        <w:jc w:val="both"/>
        <w:rPr>
          <w:rFonts w:cs="Times New Roman"/>
          <w:b/>
          <w:color w:val="000000"/>
          <w:sz w:val="28"/>
          <w:szCs w:val="28"/>
          <w:lang w:eastAsia="ru-RU" w:bidi="ru-RU"/>
        </w:rPr>
      </w:pPr>
      <w:r w:rsidRPr="00D7690D">
        <w:rPr>
          <w:rFonts w:cs="Times New Roman"/>
          <w:color w:val="000000"/>
          <w:sz w:val="28"/>
          <w:szCs w:val="28"/>
          <w:lang w:eastAsia="ru-RU" w:bidi="ru-RU"/>
        </w:rPr>
        <w:t xml:space="preserve">Руководствуясь Постановлением Правительства Республики Дагестан №136 от 24 мая 2024 года «О повышении размеров денежного вознаграждения, лиц замещающих муниципальные должности в Республике Дагестан, должностных окладов и окладов за классный чин муниципальных служащих в Республике Дагестан, исходя из которых определяются нормативы формирования расходов на оплату их труда», Администрация муниципального образования «Чародинский район» </w:t>
      </w:r>
      <w:r w:rsidRPr="00D7690D">
        <w:rPr>
          <w:rFonts w:cs="Times New Roman"/>
          <w:b/>
          <w:color w:val="000000"/>
          <w:sz w:val="28"/>
          <w:szCs w:val="28"/>
          <w:lang w:eastAsia="ru-RU" w:bidi="ru-RU"/>
        </w:rPr>
        <w:t xml:space="preserve">п о с т а н о в л я е </w:t>
      </w:r>
      <w:proofErr w:type="gramStart"/>
      <w:r w:rsidRPr="00D7690D">
        <w:rPr>
          <w:rFonts w:cs="Times New Roman"/>
          <w:b/>
          <w:color w:val="000000"/>
          <w:sz w:val="28"/>
          <w:szCs w:val="28"/>
          <w:lang w:eastAsia="ru-RU" w:bidi="ru-RU"/>
        </w:rPr>
        <w:t>т :</w:t>
      </w:r>
      <w:proofErr w:type="gramEnd"/>
    </w:p>
    <w:p w:rsidR="003E3ACA" w:rsidRPr="00E10039" w:rsidRDefault="003E3ACA" w:rsidP="003E3ACA">
      <w:pPr>
        <w:ind w:firstLine="284"/>
        <w:jc w:val="both"/>
        <w:rPr>
          <w:sz w:val="28"/>
          <w:szCs w:val="28"/>
        </w:rPr>
      </w:pPr>
      <w:r w:rsidRPr="00E10039">
        <w:rPr>
          <w:color w:val="000000"/>
          <w:sz w:val="28"/>
          <w:szCs w:val="28"/>
          <w:lang w:bidi="ru-RU"/>
        </w:rPr>
        <w:t>1. Повысить с 1 июня 2024 года в 1,5 раза размеры денежного вознаграждения лиц, замещающих муниципальные должности в муниципальном образовании «Чародинский район», должностных окладов муниципальных служащих в муниципальном образовании «Чародинский район», окладов за классный чин муниципальных служащих в муниципальном образовании «Чародинский район», исходя из которых определяются нормативы формирования расходов на оплату их труда,</w:t>
      </w:r>
      <w:r w:rsidRPr="00E10039">
        <w:rPr>
          <w:color w:val="000000"/>
          <w:lang w:bidi="ru-RU"/>
        </w:rPr>
        <w:t xml:space="preserve"> </w:t>
      </w:r>
      <w:r w:rsidRPr="00E10039">
        <w:rPr>
          <w:sz w:val="28"/>
          <w:szCs w:val="28"/>
        </w:rPr>
        <w:t>утвержденные решением Собрания депутатов муниципального образования «Чародинский район» от 15 ноября 2013 года «О повышении размеров денежного вознаграждения лиц, замещающих муниципальные должности в муниципальном образовании «Чародинский район» должностных окладов и окладов за классный чин муниципальных служащих в муниципальном образовании «Чародинский район» исходя их которых определяются нормативы формирования расходов на их оплату труда»;</w:t>
      </w:r>
    </w:p>
    <w:p w:rsidR="003E3ACA" w:rsidRDefault="003E3ACA" w:rsidP="003E3ACA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690D">
        <w:rPr>
          <w:sz w:val="28"/>
          <w:szCs w:val="28"/>
        </w:rPr>
        <w:t xml:space="preserve">  </w:t>
      </w:r>
      <w:proofErr w:type="gramStart"/>
      <w:r w:rsidRPr="00D7690D">
        <w:rPr>
          <w:sz w:val="28"/>
          <w:szCs w:val="28"/>
        </w:rPr>
        <w:t>от</w:t>
      </w:r>
      <w:proofErr w:type="gramEnd"/>
      <w:r w:rsidRPr="00D7690D">
        <w:rPr>
          <w:sz w:val="28"/>
          <w:szCs w:val="28"/>
        </w:rPr>
        <w:t xml:space="preserve"> 28 декабря 2017 года №131  «О повышении заработной платы работников муниципальных учреждений муниципального образования «Чародинский район»</w:t>
      </w:r>
      <w:r>
        <w:rPr>
          <w:sz w:val="28"/>
          <w:szCs w:val="28"/>
        </w:rPr>
        <w:t>;</w:t>
      </w:r>
      <w:r w:rsidRPr="00D769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E3ACA" w:rsidRDefault="003E3ACA" w:rsidP="003E3ACA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28 октября 2020 г. №140 О </w:t>
      </w:r>
      <w:r w:rsidRPr="00D7690D">
        <w:rPr>
          <w:sz w:val="28"/>
          <w:szCs w:val="28"/>
        </w:rPr>
        <w:t xml:space="preserve">повышении размеров денежного вознаграждения лиц, замещающих муниципальные должности в муниципальном образовании «Чародинский район» должностных окладов и окладов за классный чин муниципальных служащих в муниципальном образовании «Чародинский район» </w:t>
      </w:r>
      <w:r w:rsidRPr="00D7690D">
        <w:rPr>
          <w:sz w:val="28"/>
          <w:szCs w:val="28"/>
        </w:rPr>
        <w:lastRenderedPageBreak/>
        <w:t>исходя их которых определяются нормативы формирования расходов на</w:t>
      </w:r>
      <w:r>
        <w:rPr>
          <w:sz w:val="28"/>
          <w:szCs w:val="28"/>
        </w:rPr>
        <w:t xml:space="preserve"> их оплату труда»;</w:t>
      </w:r>
    </w:p>
    <w:p w:rsidR="003E3ACA" w:rsidRDefault="003E3ACA" w:rsidP="003E3ACA">
      <w:pPr>
        <w:pStyle w:val="a3"/>
        <w:ind w:left="0" w:firstLine="284"/>
        <w:jc w:val="both"/>
        <w:rPr>
          <w:sz w:val="28"/>
          <w:szCs w:val="28"/>
        </w:rPr>
      </w:pPr>
      <w:r w:rsidRPr="00D769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 w:rsidRPr="00D7690D">
        <w:rPr>
          <w:sz w:val="28"/>
          <w:szCs w:val="28"/>
        </w:rPr>
        <w:t xml:space="preserve"> 25 октября 2022 г. № 105</w:t>
      </w:r>
      <w:r>
        <w:rPr>
          <w:sz w:val="28"/>
          <w:szCs w:val="28"/>
        </w:rPr>
        <w:t xml:space="preserve"> «О </w:t>
      </w:r>
      <w:r w:rsidRPr="00D7690D">
        <w:rPr>
          <w:sz w:val="28"/>
          <w:szCs w:val="28"/>
        </w:rPr>
        <w:t>повышении размеров денежного вознаграждения лиц, замещающих муниципальные должности в муниципальном образовании «Чародинский район» должностных окладов и окладов за классный чин муниципальных служащих в муниципальном образовании «Чародинский район» исходя их которых определяются нормативы формирования расходов на</w:t>
      </w:r>
      <w:r>
        <w:rPr>
          <w:sz w:val="28"/>
          <w:szCs w:val="28"/>
        </w:rPr>
        <w:t xml:space="preserve"> их оплату труда»;</w:t>
      </w:r>
    </w:p>
    <w:p w:rsidR="003E3ACA" w:rsidRPr="00A51DEC" w:rsidRDefault="003E3ACA" w:rsidP="003E3ACA">
      <w:pPr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A51DEC">
        <w:rPr>
          <w:sz w:val="28"/>
          <w:szCs w:val="28"/>
        </w:rPr>
        <w:t>27 октября 2023 г. № 113</w:t>
      </w:r>
      <w:r>
        <w:rPr>
          <w:sz w:val="28"/>
          <w:szCs w:val="28"/>
        </w:rPr>
        <w:t xml:space="preserve"> </w:t>
      </w:r>
      <w:r w:rsidRPr="00A51DEC">
        <w:rPr>
          <w:sz w:val="28"/>
          <w:szCs w:val="28"/>
        </w:rPr>
        <w:t>«О повышении размеров денежного вознаграждения лиц, замещающих муниципальные должности в МО «Чародинский район», должностных окладов и окладов за классный чин муниципальных служащих МО «Чародинский район», исходя из которых определяются нормативы формирования расходов на оплату их труда»</w:t>
      </w:r>
    </w:p>
    <w:p w:rsidR="003E3ACA" w:rsidRPr="000026AF" w:rsidRDefault="003E3ACA" w:rsidP="003E3ACA">
      <w:pPr>
        <w:ind w:firstLine="284"/>
        <w:jc w:val="both"/>
        <w:rPr>
          <w:sz w:val="28"/>
          <w:szCs w:val="28"/>
        </w:rPr>
      </w:pPr>
      <w:r w:rsidRPr="000026AF">
        <w:rPr>
          <w:sz w:val="28"/>
          <w:szCs w:val="28"/>
          <w:lang w:bidi="ru-RU"/>
        </w:rPr>
        <w:t xml:space="preserve">2. Финансовому отделу </w:t>
      </w:r>
      <w:r>
        <w:rPr>
          <w:sz w:val="28"/>
          <w:szCs w:val="28"/>
          <w:lang w:bidi="ru-RU"/>
        </w:rPr>
        <w:t>Администрации</w:t>
      </w:r>
      <w:r w:rsidRPr="000026AF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муниципального образования</w:t>
      </w:r>
      <w:r w:rsidRPr="000026AF">
        <w:rPr>
          <w:sz w:val="28"/>
          <w:szCs w:val="28"/>
          <w:lang w:bidi="ru-RU"/>
        </w:rPr>
        <w:t xml:space="preserve"> «</w:t>
      </w:r>
      <w:r>
        <w:rPr>
          <w:sz w:val="28"/>
          <w:szCs w:val="28"/>
          <w:lang w:bidi="ru-RU"/>
        </w:rPr>
        <w:t>Чародинский район»</w:t>
      </w:r>
      <w:r w:rsidRPr="000026AF">
        <w:rPr>
          <w:sz w:val="28"/>
          <w:szCs w:val="28"/>
          <w:lang w:bidi="ru-RU"/>
        </w:rPr>
        <w:t xml:space="preserve"> район» внести на рассмотрение Собрания депутатов </w:t>
      </w:r>
      <w:r>
        <w:rPr>
          <w:sz w:val="28"/>
          <w:szCs w:val="28"/>
          <w:lang w:bidi="ru-RU"/>
        </w:rPr>
        <w:t>муниципального образования</w:t>
      </w:r>
      <w:r w:rsidRPr="000026AF">
        <w:rPr>
          <w:sz w:val="28"/>
          <w:szCs w:val="28"/>
          <w:lang w:bidi="ru-RU"/>
        </w:rPr>
        <w:t xml:space="preserve"> «</w:t>
      </w:r>
      <w:r>
        <w:rPr>
          <w:sz w:val="28"/>
          <w:szCs w:val="28"/>
          <w:lang w:bidi="ru-RU"/>
        </w:rPr>
        <w:t>Чародинский</w:t>
      </w:r>
      <w:r w:rsidRPr="000026AF">
        <w:rPr>
          <w:sz w:val="28"/>
          <w:szCs w:val="28"/>
          <w:lang w:bidi="ru-RU"/>
        </w:rPr>
        <w:t xml:space="preserve"> район» предложения по соответствующим изменениям в бюджете района.</w:t>
      </w:r>
    </w:p>
    <w:p w:rsidR="003E3ACA" w:rsidRDefault="003E3ACA" w:rsidP="003E3ACA">
      <w:pPr>
        <w:ind w:firstLine="284"/>
        <w:rPr>
          <w:sz w:val="28"/>
          <w:szCs w:val="28"/>
          <w:lang w:bidi="ru-RU"/>
        </w:rPr>
      </w:pPr>
      <w:r w:rsidRPr="000026AF">
        <w:rPr>
          <w:sz w:val="28"/>
          <w:szCs w:val="28"/>
          <w:lang w:bidi="ru-RU"/>
        </w:rPr>
        <w:t>3.</w:t>
      </w:r>
      <w:r>
        <w:rPr>
          <w:sz w:val="28"/>
          <w:szCs w:val="28"/>
          <w:lang w:bidi="ru-RU"/>
        </w:rPr>
        <w:t xml:space="preserve"> </w:t>
      </w:r>
      <w:r w:rsidRPr="000026AF">
        <w:rPr>
          <w:sz w:val="28"/>
          <w:szCs w:val="28"/>
          <w:lang w:bidi="ru-RU"/>
        </w:rPr>
        <w:t>Настоящее постановление вступает в силу с 1 июня 2024 г.</w:t>
      </w:r>
    </w:p>
    <w:p w:rsidR="003E3ACA" w:rsidRDefault="003E3ACA" w:rsidP="003E3ACA">
      <w:pPr>
        <w:ind w:firstLine="284"/>
        <w:rPr>
          <w:sz w:val="28"/>
          <w:szCs w:val="28"/>
          <w:lang w:bidi="ru-RU"/>
        </w:rPr>
      </w:pPr>
    </w:p>
    <w:p w:rsidR="003E3ACA" w:rsidRDefault="003E3ACA" w:rsidP="003E3ACA">
      <w:pPr>
        <w:ind w:firstLine="284"/>
        <w:rPr>
          <w:sz w:val="28"/>
          <w:szCs w:val="28"/>
          <w:lang w:bidi="ru-RU"/>
        </w:rPr>
      </w:pPr>
    </w:p>
    <w:p w:rsidR="003E3ACA" w:rsidRPr="000026AF" w:rsidRDefault="003E3ACA" w:rsidP="003E3ACA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3ACA" w:rsidRDefault="003E3ACA" w:rsidP="003E3ACA"/>
    <w:p w:rsidR="003E3ACA" w:rsidRDefault="003E3ACA" w:rsidP="003E3ACA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BC3AE1">
        <w:rPr>
          <w:b/>
          <w:sz w:val="28"/>
          <w:szCs w:val="28"/>
        </w:rPr>
        <w:t>Глава Администрации</w:t>
      </w:r>
    </w:p>
    <w:p w:rsidR="003E3ACA" w:rsidRPr="00BC3AE1" w:rsidRDefault="003E3ACA" w:rsidP="003E3ACA">
      <w:pPr>
        <w:pStyle w:val="a3"/>
        <w:ind w:left="0"/>
        <w:jc w:val="both"/>
        <w:rPr>
          <w:sz w:val="28"/>
          <w:szCs w:val="28"/>
        </w:rPr>
      </w:pPr>
      <w:proofErr w:type="gramStart"/>
      <w:r w:rsidRPr="00BC3AE1">
        <w:rPr>
          <w:b/>
          <w:sz w:val="28"/>
          <w:szCs w:val="28"/>
        </w:rPr>
        <w:t>муниципального</w:t>
      </w:r>
      <w:proofErr w:type="gramEnd"/>
      <w:r w:rsidRPr="00BC3AE1">
        <w:rPr>
          <w:b/>
          <w:sz w:val="28"/>
          <w:szCs w:val="28"/>
        </w:rPr>
        <w:t xml:space="preserve"> образования                                         </w:t>
      </w:r>
    </w:p>
    <w:p w:rsidR="009D0B1D" w:rsidRDefault="003E3ACA" w:rsidP="003E3A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BC3AE1">
        <w:rPr>
          <w:b/>
          <w:sz w:val="28"/>
          <w:szCs w:val="28"/>
        </w:rPr>
        <w:t xml:space="preserve">«Чародинский </w:t>
      </w:r>
      <w:proofErr w:type="gramStart"/>
      <w:r w:rsidRPr="00BC3AE1">
        <w:rPr>
          <w:b/>
          <w:sz w:val="28"/>
          <w:szCs w:val="28"/>
        </w:rPr>
        <w:t xml:space="preserve">район»   </w:t>
      </w:r>
      <w:proofErr w:type="gramEnd"/>
      <w:r w:rsidRPr="00BC3AE1">
        <w:rPr>
          <w:b/>
          <w:sz w:val="28"/>
          <w:szCs w:val="28"/>
        </w:rPr>
        <w:t xml:space="preserve">                                                        М. А. Магомедов</w:t>
      </w:r>
    </w:p>
    <w:p w:rsidR="003E3ACA" w:rsidRDefault="003E3ACA" w:rsidP="003E3ACA">
      <w:pPr>
        <w:rPr>
          <w:b/>
          <w:sz w:val="28"/>
          <w:szCs w:val="28"/>
        </w:rPr>
      </w:pPr>
    </w:p>
    <w:p w:rsidR="003E3ACA" w:rsidRDefault="003E3ACA" w:rsidP="003E3ACA">
      <w:pPr>
        <w:rPr>
          <w:b/>
          <w:sz w:val="28"/>
          <w:szCs w:val="28"/>
        </w:rPr>
      </w:pPr>
    </w:p>
    <w:p w:rsidR="003E3ACA" w:rsidRDefault="003E3ACA" w:rsidP="003E3ACA">
      <w:pPr>
        <w:rPr>
          <w:b/>
          <w:sz w:val="28"/>
          <w:szCs w:val="28"/>
        </w:rPr>
      </w:pPr>
    </w:p>
    <w:p w:rsidR="003E3ACA" w:rsidRDefault="003E3ACA" w:rsidP="003E3ACA">
      <w:pPr>
        <w:rPr>
          <w:b/>
          <w:sz w:val="28"/>
          <w:szCs w:val="28"/>
        </w:rPr>
      </w:pPr>
    </w:p>
    <w:p w:rsidR="003E3ACA" w:rsidRDefault="003E3ACA" w:rsidP="003E3ACA">
      <w:pPr>
        <w:rPr>
          <w:b/>
          <w:sz w:val="28"/>
          <w:szCs w:val="28"/>
        </w:rPr>
      </w:pPr>
    </w:p>
    <w:p w:rsidR="003E3ACA" w:rsidRDefault="003E3ACA" w:rsidP="003E3ACA">
      <w:pPr>
        <w:rPr>
          <w:b/>
          <w:sz w:val="28"/>
          <w:szCs w:val="28"/>
        </w:rPr>
      </w:pPr>
    </w:p>
    <w:p w:rsidR="003E3ACA" w:rsidRDefault="003E3ACA" w:rsidP="003E3ACA">
      <w:pPr>
        <w:rPr>
          <w:b/>
          <w:sz w:val="28"/>
          <w:szCs w:val="28"/>
        </w:rPr>
      </w:pPr>
    </w:p>
    <w:p w:rsidR="003E3ACA" w:rsidRDefault="003E3ACA" w:rsidP="003E3ACA">
      <w:pPr>
        <w:rPr>
          <w:b/>
          <w:sz w:val="28"/>
          <w:szCs w:val="28"/>
        </w:rPr>
      </w:pPr>
    </w:p>
    <w:p w:rsidR="003E3ACA" w:rsidRDefault="003E3ACA" w:rsidP="003E3ACA">
      <w:pPr>
        <w:rPr>
          <w:b/>
          <w:sz w:val="28"/>
          <w:szCs w:val="28"/>
        </w:rPr>
      </w:pPr>
    </w:p>
    <w:p w:rsidR="003E3ACA" w:rsidRDefault="003E3ACA" w:rsidP="003E3ACA">
      <w:pPr>
        <w:rPr>
          <w:b/>
          <w:sz w:val="28"/>
          <w:szCs w:val="28"/>
        </w:rPr>
      </w:pPr>
      <w:bookmarkStart w:id="0" w:name="_GoBack"/>
      <w:bookmarkEnd w:id="0"/>
    </w:p>
    <w:p w:rsidR="003E3ACA" w:rsidRDefault="003E3ACA" w:rsidP="003E3ACA">
      <w:pPr>
        <w:rPr>
          <w:b/>
          <w:sz w:val="28"/>
          <w:szCs w:val="28"/>
        </w:rPr>
      </w:pPr>
    </w:p>
    <w:p w:rsidR="003E3ACA" w:rsidRDefault="003E3ACA" w:rsidP="003E3ACA">
      <w:pPr>
        <w:rPr>
          <w:b/>
          <w:sz w:val="28"/>
          <w:szCs w:val="28"/>
        </w:rPr>
      </w:pPr>
    </w:p>
    <w:p w:rsidR="003E3ACA" w:rsidRDefault="003E3ACA" w:rsidP="003E3ACA">
      <w:pPr>
        <w:rPr>
          <w:b/>
          <w:sz w:val="28"/>
          <w:szCs w:val="28"/>
        </w:rPr>
      </w:pPr>
    </w:p>
    <w:p w:rsidR="003E3ACA" w:rsidRDefault="003E3ACA" w:rsidP="003E3ACA">
      <w:pPr>
        <w:rPr>
          <w:b/>
          <w:sz w:val="28"/>
          <w:szCs w:val="28"/>
        </w:rPr>
      </w:pPr>
    </w:p>
    <w:p w:rsidR="003E3ACA" w:rsidRDefault="003E3ACA" w:rsidP="003E3ACA">
      <w:pPr>
        <w:rPr>
          <w:b/>
          <w:sz w:val="28"/>
          <w:szCs w:val="28"/>
        </w:rPr>
      </w:pPr>
    </w:p>
    <w:p w:rsidR="003E3ACA" w:rsidRDefault="003E3ACA" w:rsidP="003E3ACA"/>
    <w:sectPr w:rsidR="003E3ACA" w:rsidSect="003E3AC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1168E"/>
    <w:multiLevelType w:val="multilevel"/>
    <w:tmpl w:val="690C6C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61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49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38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91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480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33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622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7117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CA"/>
    <w:rsid w:val="003E3ACA"/>
    <w:rsid w:val="009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0AB3F-C3A8-4F7B-9E0A-D8597D03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3E3ACA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3E3AC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3E3ACA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3E3A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1</cp:revision>
  <dcterms:created xsi:type="dcterms:W3CDTF">2024-07-10T06:18:00Z</dcterms:created>
  <dcterms:modified xsi:type="dcterms:W3CDTF">2024-07-10T06:19:00Z</dcterms:modified>
</cp:coreProperties>
</file>